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4E" w:rsidRPr="003C1F3B" w:rsidRDefault="00AF59DD" w:rsidP="00AF5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F3B">
        <w:rPr>
          <w:rFonts w:ascii="Times New Roman" w:hAnsi="Times New Roman" w:cs="Times New Roman"/>
          <w:sz w:val="28"/>
          <w:szCs w:val="28"/>
        </w:rPr>
        <w:t xml:space="preserve">Список произведений для выпускной викторины по Истории музыки </w:t>
      </w:r>
    </w:p>
    <w:p w:rsidR="00FE021E" w:rsidRPr="003C1F3B" w:rsidRDefault="00AF59DD" w:rsidP="00AF5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3C1F3B">
        <w:rPr>
          <w:rFonts w:ascii="Times New Roman" w:hAnsi="Times New Roman" w:cs="Times New Roman"/>
          <w:sz w:val="28"/>
          <w:szCs w:val="28"/>
        </w:rPr>
        <w:t>(трехлетний цикл обучения)</w:t>
      </w:r>
    </w:p>
    <w:p w:rsidR="00AF59DD" w:rsidRPr="003C1F3B" w:rsidRDefault="00AF59DD" w:rsidP="00AF59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9DD" w:rsidRPr="003C1F3B" w:rsidRDefault="00AF59DD" w:rsidP="00A4397A">
      <w:pPr>
        <w:pStyle w:val="a3"/>
        <w:numPr>
          <w:ilvl w:val="0"/>
          <w:numId w:val="1"/>
        </w:numPr>
        <w:ind w:left="369" w:hanging="369"/>
        <w:jc w:val="both"/>
        <w:rPr>
          <w:rFonts w:ascii="Times New Roman" w:hAnsi="Times New Roman" w:cs="Times New Roman"/>
          <w:sz w:val="28"/>
          <w:szCs w:val="28"/>
        </w:rPr>
      </w:pPr>
      <w:r w:rsidRPr="003C1F3B">
        <w:rPr>
          <w:rFonts w:ascii="Times New Roman" w:hAnsi="Times New Roman" w:cs="Times New Roman"/>
          <w:sz w:val="28"/>
          <w:szCs w:val="28"/>
        </w:rPr>
        <w:t>Бах И.С. Токката (и фуга) ре минор для органа.</w:t>
      </w:r>
    </w:p>
    <w:p w:rsidR="00AF59DD" w:rsidRPr="003C1F3B" w:rsidRDefault="00AF59DD" w:rsidP="00A4397A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C1F3B">
        <w:rPr>
          <w:rFonts w:ascii="Times New Roman" w:hAnsi="Times New Roman" w:cs="Times New Roman"/>
          <w:sz w:val="28"/>
          <w:szCs w:val="28"/>
        </w:rPr>
        <w:t>Бах И.С. Прелюдия  (и фуга) до мажор,</w:t>
      </w:r>
      <w:r w:rsidR="00EB646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C1F3B">
        <w:rPr>
          <w:rFonts w:ascii="Times New Roman" w:hAnsi="Times New Roman" w:cs="Times New Roman"/>
          <w:sz w:val="28"/>
          <w:szCs w:val="28"/>
        </w:rPr>
        <w:t>№1 из 1тома ХТК.</w:t>
      </w:r>
    </w:p>
    <w:p w:rsidR="003841B1" w:rsidRPr="003C1F3B" w:rsidRDefault="003841B1" w:rsidP="00A4397A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C1F3B">
        <w:rPr>
          <w:rFonts w:ascii="Times New Roman" w:hAnsi="Times New Roman" w:cs="Times New Roman"/>
          <w:sz w:val="28"/>
          <w:szCs w:val="28"/>
        </w:rPr>
        <w:t>Бах И.С. Скерцо из сюиты для флейты и оркестра №2, си минор.</w:t>
      </w:r>
    </w:p>
    <w:p w:rsidR="00AF59DD" w:rsidRPr="003C1F3B" w:rsidRDefault="00AF59DD" w:rsidP="00A4397A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C1F3B">
        <w:rPr>
          <w:rFonts w:ascii="Times New Roman" w:hAnsi="Times New Roman" w:cs="Times New Roman"/>
          <w:sz w:val="28"/>
          <w:szCs w:val="28"/>
        </w:rPr>
        <w:t>Моцарт В.А. Симфония №40, соль минор, 1 часть.</w:t>
      </w:r>
    </w:p>
    <w:p w:rsidR="00AF59DD" w:rsidRPr="003C1F3B" w:rsidRDefault="00AF59DD" w:rsidP="00A4397A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C1F3B">
        <w:rPr>
          <w:rFonts w:ascii="Times New Roman" w:hAnsi="Times New Roman" w:cs="Times New Roman"/>
          <w:sz w:val="28"/>
          <w:szCs w:val="28"/>
        </w:rPr>
        <w:t xml:space="preserve">Бетховен Л. Симфония №5, </w:t>
      </w:r>
      <w:proofErr w:type="gramStart"/>
      <w:r w:rsidRPr="003C1F3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C1F3B">
        <w:rPr>
          <w:rFonts w:ascii="Times New Roman" w:hAnsi="Times New Roman" w:cs="Times New Roman"/>
          <w:sz w:val="28"/>
          <w:szCs w:val="28"/>
        </w:rPr>
        <w:t xml:space="preserve"> минор, 1 часть.</w:t>
      </w:r>
    </w:p>
    <w:p w:rsidR="003841B1" w:rsidRPr="003C1F3B" w:rsidRDefault="003841B1" w:rsidP="00A4397A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C1F3B">
        <w:rPr>
          <w:rFonts w:ascii="Times New Roman" w:hAnsi="Times New Roman" w:cs="Times New Roman"/>
          <w:sz w:val="28"/>
          <w:szCs w:val="28"/>
        </w:rPr>
        <w:t>Бетховен Л.</w:t>
      </w:r>
      <w:r w:rsidR="00A4397A" w:rsidRPr="003C1F3B">
        <w:rPr>
          <w:rFonts w:ascii="Times New Roman" w:hAnsi="Times New Roman" w:cs="Times New Roman"/>
          <w:sz w:val="28"/>
          <w:szCs w:val="28"/>
        </w:rPr>
        <w:t xml:space="preserve"> </w:t>
      </w:r>
      <w:r w:rsidRPr="003C1F3B">
        <w:rPr>
          <w:rFonts w:ascii="Times New Roman" w:hAnsi="Times New Roman" w:cs="Times New Roman"/>
          <w:sz w:val="28"/>
          <w:szCs w:val="28"/>
        </w:rPr>
        <w:t>Соната №14 «Лунная», 1 часть.</w:t>
      </w:r>
    </w:p>
    <w:p w:rsidR="003841B1" w:rsidRPr="003C1F3B" w:rsidRDefault="003841B1" w:rsidP="00A4397A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C1F3B">
        <w:rPr>
          <w:rFonts w:ascii="Times New Roman" w:hAnsi="Times New Roman" w:cs="Times New Roman"/>
          <w:sz w:val="28"/>
          <w:szCs w:val="28"/>
        </w:rPr>
        <w:t>Шуберт Ф. Баллада «Лесной царь»</w:t>
      </w:r>
      <w:r w:rsidR="000F6380" w:rsidRPr="003C1F3B">
        <w:rPr>
          <w:rFonts w:ascii="Times New Roman" w:hAnsi="Times New Roman" w:cs="Times New Roman"/>
          <w:sz w:val="28"/>
          <w:szCs w:val="28"/>
        </w:rPr>
        <w:t xml:space="preserve"> </w:t>
      </w:r>
      <w:r w:rsidR="00A4397A" w:rsidRPr="003C1F3B">
        <w:rPr>
          <w:rFonts w:ascii="Times New Roman" w:hAnsi="Times New Roman" w:cs="Times New Roman"/>
          <w:sz w:val="28"/>
          <w:szCs w:val="28"/>
        </w:rPr>
        <w:t>(сл.</w:t>
      </w:r>
      <w:r w:rsidR="000F6380" w:rsidRPr="003C1F3B">
        <w:rPr>
          <w:rFonts w:ascii="Times New Roman" w:hAnsi="Times New Roman" w:cs="Times New Roman"/>
          <w:sz w:val="28"/>
          <w:szCs w:val="28"/>
        </w:rPr>
        <w:t xml:space="preserve"> </w:t>
      </w:r>
      <w:r w:rsidR="00A4397A" w:rsidRPr="003C1F3B">
        <w:rPr>
          <w:rFonts w:ascii="Times New Roman" w:hAnsi="Times New Roman" w:cs="Times New Roman"/>
          <w:sz w:val="28"/>
          <w:szCs w:val="28"/>
        </w:rPr>
        <w:t>Гете)</w:t>
      </w:r>
    </w:p>
    <w:p w:rsidR="003841B1" w:rsidRPr="003C1F3B" w:rsidRDefault="003841B1" w:rsidP="00A4397A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C1F3B">
        <w:rPr>
          <w:rFonts w:ascii="Times New Roman" w:hAnsi="Times New Roman" w:cs="Times New Roman"/>
          <w:sz w:val="28"/>
          <w:szCs w:val="28"/>
        </w:rPr>
        <w:t>Шуберт Ф. Песня «В путь» из цикла «Прекрасная мельничиха»</w:t>
      </w:r>
      <w:r w:rsidR="000F6380" w:rsidRPr="003C1F3B">
        <w:rPr>
          <w:rFonts w:ascii="Times New Roman" w:hAnsi="Times New Roman" w:cs="Times New Roman"/>
          <w:sz w:val="28"/>
          <w:szCs w:val="28"/>
        </w:rPr>
        <w:t xml:space="preserve"> </w:t>
      </w:r>
      <w:r w:rsidR="00A4397A" w:rsidRPr="003C1F3B">
        <w:rPr>
          <w:rFonts w:ascii="Times New Roman" w:hAnsi="Times New Roman" w:cs="Times New Roman"/>
          <w:sz w:val="28"/>
          <w:szCs w:val="28"/>
        </w:rPr>
        <w:t>(сл. Мюллера)</w:t>
      </w:r>
    </w:p>
    <w:p w:rsidR="003841B1" w:rsidRPr="003C1F3B" w:rsidRDefault="003841B1" w:rsidP="00A4397A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C1F3B">
        <w:rPr>
          <w:rFonts w:ascii="Times New Roman" w:hAnsi="Times New Roman" w:cs="Times New Roman"/>
          <w:sz w:val="28"/>
          <w:szCs w:val="28"/>
        </w:rPr>
        <w:t>Шопен Ф. Прелюдия №4, ми минор, ор.28</w:t>
      </w:r>
    </w:p>
    <w:p w:rsidR="00A4397A" w:rsidRPr="003C1F3B" w:rsidRDefault="00DD4472" w:rsidP="00A4397A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C1F3B">
        <w:rPr>
          <w:rFonts w:ascii="Times New Roman" w:hAnsi="Times New Roman" w:cs="Times New Roman"/>
          <w:sz w:val="28"/>
          <w:szCs w:val="28"/>
        </w:rPr>
        <w:t xml:space="preserve"> Шопен Ф. Этюд №12, соч.10, «Революционный»</w:t>
      </w:r>
    </w:p>
    <w:p w:rsidR="00A4397A" w:rsidRPr="003C1F3B" w:rsidRDefault="00A4397A" w:rsidP="00A4397A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C1F3B">
        <w:rPr>
          <w:rFonts w:ascii="Times New Roman" w:hAnsi="Times New Roman" w:cs="Times New Roman"/>
          <w:sz w:val="28"/>
          <w:szCs w:val="28"/>
        </w:rPr>
        <w:t xml:space="preserve"> Глинка М.И. Попутная песня (сл. Кукольника)</w:t>
      </w:r>
    </w:p>
    <w:p w:rsidR="00A4397A" w:rsidRPr="003C1F3B" w:rsidRDefault="00EA398E" w:rsidP="00A4397A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C1F3B">
        <w:rPr>
          <w:rFonts w:ascii="Times New Roman" w:hAnsi="Times New Roman" w:cs="Times New Roman"/>
          <w:sz w:val="28"/>
          <w:szCs w:val="28"/>
        </w:rPr>
        <w:t>Глинка Опера «Иван Сусанин», эпилог хор «Славься»</w:t>
      </w:r>
    </w:p>
    <w:p w:rsidR="00EA398E" w:rsidRPr="003C1F3B" w:rsidRDefault="00EA398E" w:rsidP="00A4397A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C1F3B">
        <w:rPr>
          <w:rFonts w:ascii="Times New Roman" w:hAnsi="Times New Roman" w:cs="Times New Roman"/>
          <w:sz w:val="28"/>
          <w:szCs w:val="28"/>
        </w:rPr>
        <w:t>Бородин А.П.</w:t>
      </w:r>
      <w:r w:rsidR="002D6418" w:rsidRPr="003C1F3B">
        <w:rPr>
          <w:rFonts w:ascii="Times New Roman" w:hAnsi="Times New Roman" w:cs="Times New Roman"/>
          <w:sz w:val="28"/>
          <w:szCs w:val="28"/>
        </w:rPr>
        <w:t xml:space="preserve"> </w:t>
      </w:r>
      <w:r w:rsidRPr="003C1F3B">
        <w:rPr>
          <w:rFonts w:ascii="Times New Roman" w:hAnsi="Times New Roman" w:cs="Times New Roman"/>
          <w:sz w:val="28"/>
          <w:szCs w:val="28"/>
        </w:rPr>
        <w:t>Опера «Князь Игорь», 2 акт, ария Князя Игоря</w:t>
      </w:r>
    </w:p>
    <w:p w:rsidR="00EA398E" w:rsidRPr="003C1F3B" w:rsidRDefault="00EA398E" w:rsidP="00EA398E">
      <w:pPr>
        <w:pStyle w:val="a3"/>
        <w:numPr>
          <w:ilvl w:val="0"/>
          <w:numId w:val="1"/>
        </w:numPr>
        <w:ind w:left="425" w:hanging="425"/>
        <w:rPr>
          <w:rFonts w:ascii="Times New Roman" w:hAnsi="Times New Roman" w:cs="Times New Roman"/>
          <w:sz w:val="28"/>
          <w:szCs w:val="28"/>
        </w:rPr>
      </w:pPr>
      <w:r w:rsidRPr="003C1F3B">
        <w:rPr>
          <w:rFonts w:ascii="Times New Roman" w:hAnsi="Times New Roman" w:cs="Times New Roman"/>
          <w:sz w:val="28"/>
          <w:szCs w:val="28"/>
        </w:rPr>
        <w:t>Мусоргский М.П. Опера «Борис Годунов»:</w:t>
      </w:r>
    </w:p>
    <w:p w:rsidR="00EA398E" w:rsidRPr="003C1F3B" w:rsidRDefault="00EA398E" w:rsidP="00EA398E">
      <w:pPr>
        <w:pStyle w:val="a3"/>
        <w:ind w:left="425"/>
        <w:rPr>
          <w:rFonts w:ascii="Times New Roman" w:hAnsi="Times New Roman" w:cs="Times New Roman"/>
          <w:sz w:val="28"/>
          <w:szCs w:val="28"/>
        </w:rPr>
      </w:pPr>
      <w:r w:rsidRPr="003C1F3B">
        <w:rPr>
          <w:rFonts w:ascii="Times New Roman" w:hAnsi="Times New Roman" w:cs="Times New Roman"/>
          <w:sz w:val="28"/>
          <w:szCs w:val="28"/>
        </w:rPr>
        <w:t xml:space="preserve"> -  пролог, 1 картина, хор народа                                                                                                        </w:t>
      </w:r>
      <w:r w:rsidR="002D6418" w:rsidRPr="003C1F3B">
        <w:rPr>
          <w:rFonts w:ascii="Times New Roman" w:hAnsi="Times New Roman" w:cs="Times New Roman"/>
          <w:sz w:val="28"/>
          <w:szCs w:val="28"/>
        </w:rPr>
        <w:t xml:space="preserve">  </w:t>
      </w:r>
      <w:r w:rsidR="00E331CD">
        <w:rPr>
          <w:rFonts w:ascii="Times New Roman" w:hAnsi="Times New Roman" w:cs="Times New Roman"/>
          <w:sz w:val="28"/>
          <w:szCs w:val="28"/>
        </w:rPr>
        <w:t xml:space="preserve">       </w:t>
      </w:r>
      <w:r w:rsidRPr="003C1F3B">
        <w:rPr>
          <w:rFonts w:ascii="Times New Roman" w:hAnsi="Times New Roman" w:cs="Times New Roman"/>
          <w:sz w:val="28"/>
          <w:szCs w:val="28"/>
        </w:rPr>
        <w:t>-   2 акт, сцена бреда  царя Бориса</w:t>
      </w:r>
    </w:p>
    <w:p w:rsidR="00EA398E" w:rsidRPr="003C1F3B" w:rsidRDefault="00EA398E" w:rsidP="00EA398E">
      <w:pPr>
        <w:pStyle w:val="a3"/>
        <w:ind w:left="425" w:hanging="425"/>
        <w:rPr>
          <w:rFonts w:ascii="Times New Roman" w:hAnsi="Times New Roman" w:cs="Times New Roman"/>
          <w:sz w:val="28"/>
          <w:szCs w:val="28"/>
        </w:rPr>
      </w:pPr>
      <w:r w:rsidRPr="003C1F3B">
        <w:rPr>
          <w:rFonts w:ascii="Times New Roman" w:hAnsi="Times New Roman" w:cs="Times New Roman"/>
          <w:sz w:val="28"/>
          <w:szCs w:val="28"/>
        </w:rPr>
        <w:t>15. Римский-Корсаков Н. А.</w:t>
      </w:r>
      <w:r w:rsidR="002D6418" w:rsidRPr="003C1F3B">
        <w:rPr>
          <w:rFonts w:ascii="Times New Roman" w:hAnsi="Times New Roman" w:cs="Times New Roman"/>
          <w:sz w:val="28"/>
          <w:szCs w:val="28"/>
        </w:rPr>
        <w:t xml:space="preserve"> Симфоническая сюита «Шехерезада», 1 часть «Море».</w:t>
      </w:r>
    </w:p>
    <w:p w:rsidR="002D6418" w:rsidRPr="003C1F3B" w:rsidRDefault="002D6418" w:rsidP="00EA398E">
      <w:pPr>
        <w:pStyle w:val="a3"/>
        <w:ind w:left="425" w:hanging="425"/>
        <w:rPr>
          <w:rFonts w:ascii="Times New Roman" w:hAnsi="Times New Roman" w:cs="Times New Roman"/>
          <w:sz w:val="28"/>
          <w:szCs w:val="28"/>
        </w:rPr>
      </w:pPr>
      <w:r w:rsidRPr="003C1F3B">
        <w:rPr>
          <w:rFonts w:ascii="Times New Roman" w:hAnsi="Times New Roman" w:cs="Times New Roman"/>
          <w:sz w:val="28"/>
          <w:szCs w:val="28"/>
        </w:rPr>
        <w:t>16. Чайковский П. И. Опера «Евгений Онегин»:</w:t>
      </w:r>
    </w:p>
    <w:p w:rsidR="002D6418" w:rsidRPr="003C1F3B" w:rsidRDefault="002D6418" w:rsidP="00EA398E">
      <w:pPr>
        <w:pStyle w:val="a3"/>
        <w:ind w:left="425" w:hanging="425"/>
        <w:rPr>
          <w:rFonts w:ascii="Times New Roman" w:hAnsi="Times New Roman" w:cs="Times New Roman"/>
          <w:sz w:val="28"/>
          <w:szCs w:val="28"/>
        </w:rPr>
      </w:pPr>
      <w:r w:rsidRPr="003C1F3B">
        <w:rPr>
          <w:rFonts w:ascii="Times New Roman" w:hAnsi="Times New Roman" w:cs="Times New Roman"/>
          <w:sz w:val="28"/>
          <w:szCs w:val="28"/>
        </w:rPr>
        <w:t xml:space="preserve">       </w:t>
      </w:r>
      <w:r w:rsidR="00E331CD">
        <w:rPr>
          <w:rFonts w:ascii="Times New Roman" w:hAnsi="Times New Roman" w:cs="Times New Roman"/>
          <w:sz w:val="28"/>
          <w:szCs w:val="28"/>
        </w:rPr>
        <w:t xml:space="preserve"> </w:t>
      </w:r>
      <w:r w:rsidRPr="003C1F3B">
        <w:rPr>
          <w:rFonts w:ascii="Times New Roman" w:hAnsi="Times New Roman" w:cs="Times New Roman"/>
          <w:sz w:val="28"/>
          <w:szCs w:val="28"/>
        </w:rPr>
        <w:t xml:space="preserve"> -   оркестровое вступление к опере</w:t>
      </w:r>
    </w:p>
    <w:p w:rsidR="002D6418" w:rsidRPr="003C1F3B" w:rsidRDefault="002D6418" w:rsidP="00EA398E">
      <w:pPr>
        <w:pStyle w:val="a3"/>
        <w:ind w:left="425" w:hanging="425"/>
        <w:rPr>
          <w:rFonts w:ascii="Times New Roman" w:hAnsi="Times New Roman" w:cs="Times New Roman"/>
          <w:sz w:val="28"/>
          <w:szCs w:val="28"/>
        </w:rPr>
      </w:pPr>
      <w:r w:rsidRPr="003C1F3B">
        <w:rPr>
          <w:rFonts w:ascii="Times New Roman" w:hAnsi="Times New Roman" w:cs="Times New Roman"/>
          <w:sz w:val="28"/>
          <w:szCs w:val="28"/>
        </w:rPr>
        <w:t xml:space="preserve">       </w:t>
      </w:r>
      <w:r w:rsidR="00E331CD">
        <w:rPr>
          <w:rFonts w:ascii="Times New Roman" w:hAnsi="Times New Roman" w:cs="Times New Roman"/>
          <w:sz w:val="28"/>
          <w:szCs w:val="28"/>
        </w:rPr>
        <w:t xml:space="preserve"> </w:t>
      </w:r>
      <w:r w:rsidRPr="003C1F3B">
        <w:rPr>
          <w:rFonts w:ascii="Times New Roman" w:hAnsi="Times New Roman" w:cs="Times New Roman"/>
          <w:sz w:val="28"/>
          <w:szCs w:val="28"/>
        </w:rPr>
        <w:t xml:space="preserve"> -  1 картина, ариозо Ленского</w:t>
      </w:r>
    </w:p>
    <w:p w:rsidR="002D6418" w:rsidRPr="003C1F3B" w:rsidRDefault="002D6418" w:rsidP="00EA398E">
      <w:pPr>
        <w:pStyle w:val="a3"/>
        <w:ind w:left="425" w:hanging="425"/>
        <w:rPr>
          <w:rFonts w:ascii="Times New Roman" w:hAnsi="Times New Roman" w:cs="Times New Roman"/>
          <w:sz w:val="28"/>
          <w:szCs w:val="28"/>
        </w:rPr>
      </w:pPr>
      <w:r w:rsidRPr="003C1F3B">
        <w:rPr>
          <w:rFonts w:ascii="Times New Roman" w:hAnsi="Times New Roman" w:cs="Times New Roman"/>
          <w:sz w:val="28"/>
          <w:szCs w:val="28"/>
        </w:rPr>
        <w:t xml:space="preserve">      </w:t>
      </w:r>
      <w:r w:rsidR="00E331CD">
        <w:rPr>
          <w:rFonts w:ascii="Times New Roman" w:hAnsi="Times New Roman" w:cs="Times New Roman"/>
          <w:sz w:val="28"/>
          <w:szCs w:val="28"/>
        </w:rPr>
        <w:t xml:space="preserve">  </w:t>
      </w:r>
      <w:r w:rsidRPr="003C1F3B">
        <w:rPr>
          <w:rFonts w:ascii="Times New Roman" w:hAnsi="Times New Roman" w:cs="Times New Roman"/>
          <w:sz w:val="28"/>
          <w:szCs w:val="28"/>
        </w:rPr>
        <w:t xml:space="preserve"> -   2 картина, сцена письма Татьяны</w:t>
      </w:r>
    </w:p>
    <w:p w:rsidR="002D6418" w:rsidRPr="003C1F3B" w:rsidRDefault="002D6418" w:rsidP="00EA398E">
      <w:pPr>
        <w:pStyle w:val="a3"/>
        <w:ind w:left="425" w:hanging="425"/>
        <w:rPr>
          <w:rFonts w:ascii="Times New Roman" w:hAnsi="Times New Roman" w:cs="Times New Roman"/>
          <w:sz w:val="28"/>
          <w:szCs w:val="28"/>
        </w:rPr>
      </w:pPr>
      <w:r w:rsidRPr="003C1F3B">
        <w:rPr>
          <w:rFonts w:ascii="Times New Roman" w:hAnsi="Times New Roman" w:cs="Times New Roman"/>
          <w:sz w:val="28"/>
          <w:szCs w:val="28"/>
        </w:rPr>
        <w:t>17. Прокофьев С.С. Кантата «Александр Невский»:</w:t>
      </w:r>
    </w:p>
    <w:p w:rsidR="002D6418" w:rsidRPr="003C1F3B" w:rsidRDefault="002D6418" w:rsidP="00EA398E">
      <w:pPr>
        <w:pStyle w:val="a3"/>
        <w:ind w:left="425" w:hanging="425"/>
        <w:rPr>
          <w:rFonts w:ascii="Times New Roman" w:hAnsi="Times New Roman" w:cs="Times New Roman"/>
          <w:sz w:val="28"/>
          <w:szCs w:val="28"/>
        </w:rPr>
      </w:pPr>
      <w:r w:rsidRPr="003C1F3B">
        <w:rPr>
          <w:rFonts w:ascii="Times New Roman" w:hAnsi="Times New Roman" w:cs="Times New Roman"/>
          <w:sz w:val="28"/>
          <w:szCs w:val="28"/>
        </w:rPr>
        <w:t xml:space="preserve">   </w:t>
      </w:r>
      <w:r w:rsidR="00E331CD">
        <w:rPr>
          <w:rFonts w:ascii="Times New Roman" w:hAnsi="Times New Roman" w:cs="Times New Roman"/>
          <w:sz w:val="28"/>
          <w:szCs w:val="28"/>
        </w:rPr>
        <w:t xml:space="preserve">    </w:t>
      </w:r>
      <w:r w:rsidRPr="003C1F3B">
        <w:rPr>
          <w:rFonts w:ascii="Times New Roman" w:hAnsi="Times New Roman" w:cs="Times New Roman"/>
          <w:sz w:val="28"/>
          <w:szCs w:val="28"/>
        </w:rPr>
        <w:t xml:space="preserve"> - 4 часть «Вставайте, люди русские</w:t>
      </w:r>
      <w:r w:rsidR="000F6380" w:rsidRPr="003C1F3B">
        <w:rPr>
          <w:rFonts w:ascii="Times New Roman" w:hAnsi="Times New Roman" w:cs="Times New Roman"/>
          <w:sz w:val="28"/>
          <w:szCs w:val="28"/>
        </w:rPr>
        <w:t>!</w:t>
      </w:r>
      <w:r w:rsidRPr="003C1F3B">
        <w:rPr>
          <w:rFonts w:ascii="Times New Roman" w:hAnsi="Times New Roman" w:cs="Times New Roman"/>
          <w:sz w:val="28"/>
          <w:szCs w:val="28"/>
        </w:rPr>
        <w:t>»</w:t>
      </w:r>
    </w:p>
    <w:p w:rsidR="002D6418" w:rsidRPr="003C1F3B" w:rsidRDefault="002D6418" w:rsidP="00EA398E">
      <w:pPr>
        <w:pStyle w:val="a3"/>
        <w:ind w:left="425" w:hanging="425"/>
        <w:rPr>
          <w:rFonts w:ascii="Times New Roman" w:hAnsi="Times New Roman" w:cs="Times New Roman"/>
          <w:sz w:val="28"/>
          <w:szCs w:val="28"/>
        </w:rPr>
      </w:pPr>
      <w:r w:rsidRPr="003C1F3B">
        <w:rPr>
          <w:rFonts w:ascii="Times New Roman" w:hAnsi="Times New Roman" w:cs="Times New Roman"/>
          <w:sz w:val="28"/>
          <w:szCs w:val="28"/>
        </w:rPr>
        <w:t xml:space="preserve">   </w:t>
      </w:r>
      <w:r w:rsidR="00E331CD">
        <w:rPr>
          <w:rFonts w:ascii="Times New Roman" w:hAnsi="Times New Roman" w:cs="Times New Roman"/>
          <w:sz w:val="28"/>
          <w:szCs w:val="28"/>
        </w:rPr>
        <w:t xml:space="preserve">    </w:t>
      </w:r>
      <w:r w:rsidRPr="003C1F3B">
        <w:rPr>
          <w:rFonts w:ascii="Times New Roman" w:hAnsi="Times New Roman" w:cs="Times New Roman"/>
          <w:sz w:val="28"/>
          <w:szCs w:val="28"/>
        </w:rPr>
        <w:t xml:space="preserve"> - 5 часть «Ледовое побоище»</w:t>
      </w:r>
    </w:p>
    <w:p w:rsidR="000F6380" w:rsidRPr="003C1F3B" w:rsidRDefault="000F6380" w:rsidP="00EA398E">
      <w:pPr>
        <w:pStyle w:val="a3"/>
        <w:ind w:left="425" w:hanging="425"/>
        <w:rPr>
          <w:rFonts w:ascii="Times New Roman" w:hAnsi="Times New Roman" w:cs="Times New Roman"/>
          <w:sz w:val="28"/>
          <w:szCs w:val="28"/>
        </w:rPr>
      </w:pPr>
      <w:r w:rsidRPr="003C1F3B">
        <w:rPr>
          <w:rFonts w:ascii="Times New Roman" w:hAnsi="Times New Roman" w:cs="Times New Roman"/>
          <w:sz w:val="28"/>
          <w:szCs w:val="28"/>
        </w:rPr>
        <w:t>18. Прокофьев С. С. Балет «Ромео и Джульетта»:</w:t>
      </w:r>
    </w:p>
    <w:p w:rsidR="000F6380" w:rsidRPr="003C1F3B" w:rsidRDefault="000F6380" w:rsidP="00EA398E">
      <w:pPr>
        <w:pStyle w:val="a3"/>
        <w:ind w:left="425" w:hanging="425"/>
        <w:rPr>
          <w:rFonts w:ascii="Times New Roman" w:hAnsi="Times New Roman" w:cs="Times New Roman"/>
          <w:sz w:val="28"/>
          <w:szCs w:val="28"/>
        </w:rPr>
      </w:pPr>
      <w:r w:rsidRPr="003C1F3B">
        <w:rPr>
          <w:rFonts w:ascii="Times New Roman" w:hAnsi="Times New Roman" w:cs="Times New Roman"/>
          <w:sz w:val="28"/>
          <w:szCs w:val="28"/>
        </w:rPr>
        <w:t xml:space="preserve">        -  Джульетта – девочка</w:t>
      </w:r>
    </w:p>
    <w:p w:rsidR="000F6380" w:rsidRPr="003C1F3B" w:rsidRDefault="000F6380" w:rsidP="00EA398E">
      <w:pPr>
        <w:pStyle w:val="a3"/>
        <w:ind w:left="425" w:hanging="425"/>
        <w:rPr>
          <w:rFonts w:ascii="Times New Roman" w:hAnsi="Times New Roman" w:cs="Times New Roman"/>
          <w:sz w:val="28"/>
          <w:szCs w:val="28"/>
        </w:rPr>
      </w:pPr>
      <w:r w:rsidRPr="003C1F3B">
        <w:rPr>
          <w:rFonts w:ascii="Times New Roman" w:hAnsi="Times New Roman" w:cs="Times New Roman"/>
          <w:sz w:val="28"/>
          <w:szCs w:val="28"/>
        </w:rPr>
        <w:t xml:space="preserve">        -  Танец рыцарей</w:t>
      </w:r>
    </w:p>
    <w:p w:rsidR="000F6380" w:rsidRPr="003C1F3B" w:rsidRDefault="000F6380" w:rsidP="00EA398E">
      <w:pPr>
        <w:pStyle w:val="a3"/>
        <w:ind w:left="425" w:hanging="425"/>
        <w:rPr>
          <w:rFonts w:ascii="Times New Roman" w:hAnsi="Times New Roman" w:cs="Times New Roman"/>
          <w:sz w:val="28"/>
          <w:szCs w:val="28"/>
        </w:rPr>
      </w:pPr>
      <w:r w:rsidRPr="003C1F3B">
        <w:rPr>
          <w:rFonts w:ascii="Times New Roman" w:hAnsi="Times New Roman" w:cs="Times New Roman"/>
          <w:sz w:val="28"/>
          <w:szCs w:val="28"/>
        </w:rPr>
        <w:t xml:space="preserve">19. Шостакович Д.Д. Симфония №7, </w:t>
      </w:r>
      <w:proofErr w:type="gramStart"/>
      <w:r w:rsidRPr="003C1F3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C1F3B">
        <w:rPr>
          <w:rFonts w:ascii="Times New Roman" w:hAnsi="Times New Roman" w:cs="Times New Roman"/>
          <w:sz w:val="28"/>
          <w:szCs w:val="28"/>
        </w:rPr>
        <w:t xml:space="preserve"> мажор «Ленинградская», 1 часть</w:t>
      </w:r>
    </w:p>
    <w:p w:rsidR="004963F5" w:rsidRPr="003C1F3B" w:rsidRDefault="004963F5" w:rsidP="00EA398E">
      <w:pPr>
        <w:pStyle w:val="a3"/>
        <w:ind w:left="425" w:hanging="425"/>
        <w:rPr>
          <w:rFonts w:ascii="Times New Roman" w:hAnsi="Times New Roman" w:cs="Times New Roman"/>
          <w:sz w:val="28"/>
          <w:szCs w:val="28"/>
        </w:rPr>
      </w:pPr>
      <w:r w:rsidRPr="003C1F3B">
        <w:rPr>
          <w:rFonts w:ascii="Times New Roman" w:hAnsi="Times New Roman" w:cs="Times New Roman"/>
          <w:sz w:val="28"/>
          <w:szCs w:val="28"/>
        </w:rPr>
        <w:t xml:space="preserve">20. Рахманинов С.В. Концерт для ф-но с оркестром, №2, </w:t>
      </w:r>
      <w:proofErr w:type="gramStart"/>
      <w:r w:rsidRPr="003C1F3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C1F3B">
        <w:rPr>
          <w:rFonts w:ascii="Times New Roman" w:hAnsi="Times New Roman" w:cs="Times New Roman"/>
          <w:sz w:val="28"/>
          <w:szCs w:val="28"/>
        </w:rPr>
        <w:t xml:space="preserve"> минор, 1 часть.</w:t>
      </w:r>
    </w:p>
    <w:p w:rsidR="00EA398E" w:rsidRPr="00EA398E" w:rsidRDefault="00EA398E" w:rsidP="00EA398E">
      <w:pPr>
        <w:ind w:left="360"/>
        <w:rPr>
          <w:sz w:val="28"/>
          <w:szCs w:val="28"/>
        </w:rPr>
      </w:pPr>
    </w:p>
    <w:sectPr w:rsidR="00EA398E" w:rsidRPr="00EA398E" w:rsidSect="00A439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FEA"/>
    <w:multiLevelType w:val="hybridMultilevel"/>
    <w:tmpl w:val="3DEE5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DD"/>
    <w:rsid w:val="000F6380"/>
    <w:rsid w:val="002D6418"/>
    <w:rsid w:val="003403E8"/>
    <w:rsid w:val="003841B1"/>
    <w:rsid w:val="003C1F3B"/>
    <w:rsid w:val="004963F5"/>
    <w:rsid w:val="00674094"/>
    <w:rsid w:val="00691FDD"/>
    <w:rsid w:val="00726C4E"/>
    <w:rsid w:val="00A4397A"/>
    <w:rsid w:val="00AF59DD"/>
    <w:rsid w:val="00DD4472"/>
    <w:rsid w:val="00E331CD"/>
    <w:rsid w:val="00EA398E"/>
    <w:rsid w:val="00EB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2015-03-31T03:46:00Z</dcterms:created>
  <dcterms:modified xsi:type="dcterms:W3CDTF">2015-03-31T07:11:00Z</dcterms:modified>
</cp:coreProperties>
</file>